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4B8" w:rsidRPr="009C64B8" w:rsidRDefault="009C64B8" w:rsidP="009C64B8">
      <w:pPr>
        <w:jc w:val="center"/>
        <w:rPr>
          <w:rFonts w:ascii="Arial" w:hAnsi="Arial" w:cs="Arial"/>
          <w:sz w:val="28"/>
          <w:szCs w:val="28"/>
        </w:rPr>
      </w:pPr>
      <w:r w:rsidRPr="009C64B8">
        <w:rPr>
          <w:rFonts w:ascii="Arial" w:hAnsi="Arial" w:cs="Arial"/>
          <w:sz w:val="28"/>
          <w:szCs w:val="28"/>
        </w:rPr>
        <w:t>ΒΙΩΜΑΤΙΚΗ ΔΡΑΣΗ</w:t>
      </w:r>
    </w:p>
    <w:p w:rsidR="009C64B8" w:rsidRPr="009C64B8" w:rsidRDefault="009C64B8" w:rsidP="009C64B8">
      <w:pPr>
        <w:jc w:val="center"/>
        <w:rPr>
          <w:rFonts w:ascii="Arial" w:hAnsi="Arial" w:cs="Arial"/>
          <w:sz w:val="28"/>
          <w:szCs w:val="28"/>
        </w:rPr>
      </w:pPr>
      <w:r w:rsidRPr="009C64B8">
        <w:rPr>
          <w:rFonts w:ascii="Arial" w:hAnsi="Arial" w:cs="Arial"/>
          <w:sz w:val="28"/>
          <w:szCs w:val="28"/>
        </w:rPr>
        <w:t>Α΄ΓΥΜΝΑΣΙΟΥ</w:t>
      </w:r>
    </w:p>
    <w:p w:rsidR="009C64B8" w:rsidRPr="009C64B8" w:rsidRDefault="009C64B8" w:rsidP="009C64B8">
      <w:pPr>
        <w:jc w:val="center"/>
        <w:rPr>
          <w:rFonts w:ascii="Arial" w:hAnsi="Arial" w:cs="Arial"/>
          <w:sz w:val="28"/>
          <w:szCs w:val="28"/>
        </w:rPr>
      </w:pPr>
      <w:r w:rsidRPr="009C64B8">
        <w:rPr>
          <w:rFonts w:ascii="Arial" w:hAnsi="Arial" w:cs="Arial"/>
          <w:sz w:val="28"/>
          <w:szCs w:val="28"/>
        </w:rPr>
        <w:t>ΘΕΜΑ: ΚΑΠΝΟΣ ΚΑΙ ΑΛΚΟΟΛ</w:t>
      </w:r>
    </w:p>
    <w:p w:rsidR="009C64B8" w:rsidRPr="009C64B8" w:rsidRDefault="009C64B8" w:rsidP="002D5F40">
      <w:pPr>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Υπεύθυνη καθηγήτρια : </w:t>
      </w:r>
      <w:proofErr w:type="spellStart"/>
      <w:r>
        <w:rPr>
          <w:rFonts w:ascii="Arial" w:hAnsi="Arial" w:cs="Arial"/>
          <w:sz w:val="24"/>
          <w:szCs w:val="24"/>
        </w:rPr>
        <w:t>Αμπανούδη</w:t>
      </w:r>
      <w:proofErr w:type="spellEnd"/>
      <w:r>
        <w:rPr>
          <w:rFonts w:ascii="Arial" w:hAnsi="Arial" w:cs="Arial"/>
          <w:sz w:val="24"/>
          <w:szCs w:val="24"/>
        </w:rPr>
        <w:t xml:space="preserve"> Ελένη , Τεχνολόγος</w:t>
      </w:r>
    </w:p>
    <w:p w:rsidR="002D5F40" w:rsidRDefault="002D5F40" w:rsidP="002D5F40">
      <w:pPr>
        <w:rPr>
          <w:rFonts w:ascii="Arial" w:hAnsi="Arial" w:cs="Arial"/>
          <w:sz w:val="24"/>
          <w:szCs w:val="24"/>
        </w:rPr>
      </w:pPr>
      <w:r w:rsidRPr="008529E0">
        <w:rPr>
          <w:rFonts w:ascii="Arial" w:hAnsi="Arial" w:cs="Arial"/>
          <w:b/>
          <w:sz w:val="24"/>
          <w:szCs w:val="24"/>
        </w:rPr>
        <w:t xml:space="preserve">     </w:t>
      </w:r>
      <w:r w:rsidR="008529E0">
        <w:rPr>
          <w:rFonts w:ascii="Arial" w:hAnsi="Arial" w:cs="Arial"/>
          <w:sz w:val="24"/>
          <w:szCs w:val="24"/>
        </w:rPr>
        <w:t xml:space="preserve"> Τ</w:t>
      </w:r>
      <w:r w:rsidRPr="008529E0">
        <w:rPr>
          <w:rFonts w:ascii="Arial" w:hAnsi="Arial" w:cs="Arial"/>
          <w:sz w:val="24"/>
          <w:szCs w:val="24"/>
        </w:rPr>
        <w:t>ην φετινή χρονιά στα πλαίσια της βιωματικής η ομάδα μας  επέλεξε να  ασχοληθεί με τον καπνό και το αλκοόλ. Ποιοι ήταν οι λόγοι για τους οποίους το επέλεξαν ; Σύμφωνα με όσα είπαν οι ίδιοι:</w:t>
      </w:r>
    </w:p>
    <w:p w:rsidR="008529E0" w:rsidRPr="008529E0" w:rsidRDefault="008529E0" w:rsidP="002D5F40">
      <w:pPr>
        <w:rPr>
          <w:rFonts w:ascii="Arial" w:hAnsi="Arial" w:cs="Arial"/>
          <w:sz w:val="24"/>
          <w:szCs w:val="24"/>
        </w:rPr>
      </w:pPr>
    </w:p>
    <w:p w:rsidR="002D5F40" w:rsidRDefault="002D5F40" w:rsidP="002D5F40">
      <w:pPr>
        <w:tabs>
          <w:tab w:val="left" w:pos="567"/>
        </w:tabs>
        <w:spacing w:line="264" w:lineRule="auto"/>
        <w:ind w:right="-241"/>
        <w:jc w:val="both"/>
        <w:rPr>
          <w:rFonts w:ascii="Arial" w:hAnsi="Arial" w:cs="Arial"/>
          <w:sz w:val="24"/>
          <w:szCs w:val="24"/>
        </w:rPr>
      </w:pPr>
      <w:r w:rsidRPr="008529E0">
        <w:rPr>
          <w:rFonts w:ascii="Arial" w:hAnsi="Arial" w:cs="Arial"/>
          <w:sz w:val="24"/>
          <w:szCs w:val="24"/>
        </w:rPr>
        <w:t xml:space="preserve">     Διάλεξα το θέμα αυτό για να μάθω πώς να χρησιμοποιώ σωστά το αλκοόλ για να μην γίνω αλκοολικός αλλά ούτε και να μην πίνω καθόλου όταν μεγαλώσω. Επίσης θέλω να ενημερωθώ ώστε αν μπορώ να βοηθήσω άλλους εφήβους που πίνουν πολύ αλκοόλ.</w:t>
      </w:r>
    </w:p>
    <w:p w:rsidR="002D5F40" w:rsidRPr="008529E0" w:rsidRDefault="008529E0" w:rsidP="002D5F40">
      <w:pPr>
        <w:tabs>
          <w:tab w:val="left" w:pos="567"/>
        </w:tabs>
        <w:spacing w:line="264" w:lineRule="auto"/>
        <w:ind w:right="-241"/>
        <w:jc w:val="both"/>
        <w:rPr>
          <w:rFonts w:ascii="Arial" w:hAnsi="Arial" w:cs="Arial"/>
          <w:sz w:val="24"/>
          <w:szCs w:val="24"/>
        </w:rPr>
      </w:pPr>
      <w:r>
        <w:rPr>
          <w:rFonts w:ascii="Arial" w:hAnsi="Arial" w:cs="Arial"/>
          <w:sz w:val="24"/>
          <w:szCs w:val="24"/>
        </w:rPr>
        <w:t xml:space="preserve">                                                                                                                             </w:t>
      </w:r>
      <w:r w:rsidRPr="008529E0">
        <w:rPr>
          <w:rFonts w:ascii="Arial" w:hAnsi="Arial" w:cs="Arial"/>
          <w:sz w:val="24"/>
          <w:szCs w:val="24"/>
        </w:rPr>
        <w:t>Θ.Β.</w:t>
      </w:r>
      <w:r w:rsidR="002D5F40" w:rsidRPr="008529E0">
        <w:rPr>
          <w:rFonts w:ascii="Arial" w:hAnsi="Arial" w:cs="Arial"/>
          <w:sz w:val="24"/>
          <w:szCs w:val="24"/>
        </w:rPr>
        <w:t xml:space="preserve">                                                                                                                          </w:t>
      </w:r>
      <w:r>
        <w:rPr>
          <w:rFonts w:ascii="Arial" w:hAnsi="Arial" w:cs="Arial"/>
          <w:sz w:val="24"/>
          <w:szCs w:val="24"/>
        </w:rPr>
        <w:t xml:space="preserve">                                         </w:t>
      </w:r>
    </w:p>
    <w:p w:rsidR="002D5F40" w:rsidRPr="008529E0" w:rsidRDefault="002D5F40" w:rsidP="002D5F40">
      <w:pPr>
        <w:tabs>
          <w:tab w:val="left" w:pos="567"/>
        </w:tabs>
        <w:spacing w:line="264" w:lineRule="auto"/>
        <w:ind w:right="-241"/>
        <w:jc w:val="both"/>
        <w:rPr>
          <w:rFonts w:ascii="Arial" w:hAnsi="Arial" w:cs="Arial"/>
          <w:sz w:val="24"/>
          <w:szCs w:val="24"/>
        </w:rPr>
      </w:pPr>
      <w:r w:rsidRPr="008529E0">
        <w:rPr>
          <w:rFonts w:ascii="Arial" w:hAnsi="Arial" w:cs="Arial"/>
          <w:sz w:val="24"/>
          <w:szCs w:val="24"/>
        </w:rPr>
        <w:t xml:space="preserve">     Επέλεξα την βιωματική δράση με θέμα το αλκοόλ διότι δυστυχώς η χώρα μας έχει πρωτιά στα τροχαία ατυχήματα που γίνονται υπό την επήρεια αλκοόλ.</w:t>
      </w:r>
    </w:p>
    <w:p w:rsidR="002D5F40" w:rsidRPr="008529E0" w:rsidRDefault="002D5F40" w:rsidP="002D5F40">
      <w:pPr>
        <w:tabs>
          <w:tab w:val="left" w:pos="567"/>
        </w:tabs>
        <w:spacing w:line="264" w:lineRule="auto"/>
        <w:ind w:right="-241"/>
        <w:jc w:val="both"/>
        <w:rPr>
          <w:rFonts w:ascii="Arial" w:hAnsi="Arial" w:cs="Arial"/>
          <w:sz w:val="24"/>
          <w:szCs w:val="24"/>
        </w:rPr>
      </w:pPr>
      <w:r w:rsidRPr="008529E0">
        <w:rPr>
          <w:rFonts w:ascii="Arial" w:hAnsi="Arial" w:cs="Arial"/>
          <w:sz w:val="24"/>
          <w:szCs w:val="24"/>
        </w:rPr>
        <w:t xml:space="preserve">                                                                                                                     </w:t>
      </w:r>
      <w:r w:rsidR="008529E0">
        <w:rPr>
          <w:rFonts w:ascii="Arial" w:hAnsi="Arial" w:cs="Arial"/>
          <w:sz w:val="24"/>
          <w:szCs w:val="24"/>
        </w:rPr>
        <w:t xml:space="preserve">      </w:t>
      </w:r>
      <w:r w:rsidRPr="008529E0">
        <w:rPr>
          <w:rFonts w:ascii="Arial" w:hAnsi="Arial" w:cs="Arial"/>
          <w:sz w:val="24"/>
          <w:szCs w:val="24"/>
        </w:rPr>
        <w:t xml:space="preserve">   </w:t>
      </w:r>
      <w:r w:rsidR="008529E0" w:rsidRPr="008529E0">
        <w:rPr>
          <w:rFonts w:ascii="Arial" w:hAnsi="Arial" w:cs="Arial"/>
          <w:sz w:val="24"/>
          <w:szCs w:val="24"/>
        </w:rPr>
        <w:t>Σ.Χ.</w:t>
      </w:r>
      <w:r w:rsidRPr="008529E0">
        <w:rPr>
          <w:rFonts w:ascii="Arial" w:hAnsi="Arial" w:cs="Arial"/>
          <w:sz w:val="24"/>
          <w:szCs w:val="24"/>
        </w:rPr>
        <w:t xml:space="preserve">      </w:t>
      </w:r>
      <w:r w:rsidR="008529E0">
        <w:rPr>
          <w:rFonts w:ascii="Arial" w:hAnsi="Arial" w:cs="Arial"/>
          <w:sz w:val="24"/>
          <w:szCs w:val="24"/>
        </w:rPr>
        <w:t xml:space="preserve">                      </w:t>
      </w:r>
    </w:p>
    <w:p w:rsidR="002D5F40" w:rsidRPr="008529E0" w:rsidRDefault="002D5F40" w:rsidP="002D5F40">
      <w:pPr>
        <w:tabs>
          <w:tab w:val="left" w:pos="567"/>
        </w:tabs>
        <w:spacing w:line="264" w:lineRule="auto"/>
        <w:ind w:right="-241"/>
        <w:jc w:val="both"/>
        <w:rPr>
          <w:rFonts w:ascii="Arial" w:hAnsi="Arial" w:cs="Arial"/>
          <w:sz w:val="24"/>
          <w:szCs w:val="24"/>
        </w:rPr>
      </w:pPr>
      <w:r w:rsidRPr="008529E0">
        <w:rPr>
          <w:rFonts w:ascii="Arial" w:hAnsi="Arial" w:cs="Arial"/>
          <w:sz w:val="24"/>
          <w:szCs w:val="24"/>
        </w:rPr>
        <w:t xml:space="preserve">     Σκέφτηκα να μπω σε αυτήν την ομάδα για να βοηθήσω κάποιους συγγενείς μου που καπνίζουν πολύ να κόψουν το κάπνισμα</w:t>
      </w:r>
    </w:p>
    <w:p w:rsidR="002D5F40" w:rsidRPr="008529E0" w:rsidRDefault="008529E0" w:rsidP="002D5F40">
      <w:pPr>
        <w:tabs>
          <w:tab w:val="left" w:pos="567"/>
        </w:tabs>
        <w:spacing w:line="264" w:lineRule="auto"/>
        <w:ind w:right="-241"/>
        <w:jc w:val="both"/>
        <w:rPr>
          <w:rFonts w:ascii="Arial" w:hAnsi="Arial" w:cs="Arial"/>
          <w:sz w:val="24"/>
          <w:szCs w:val="24"/>
        </w:rPr>
      </w:pPr>
      <w:r>
        <w:rPr>
          <w:rFonts w:ascii="Arial" w:hAnsi="Arial" w:cs="Arial"/>
          <w:sz w:val="24"/>
          <w:szCs w:val="24"/>
        </w:rPr>
        <w:t xml:space="preserve">                                                                                                                             Κ.Χ.</w:t>
      </w:r>
    </w:p>
    <w:p w:rsidR="002D5F40" w:rsidRPr="008529E0" w:rsidRDefault="002D5F40" w:rsidP="002D5F40">
      <w:pPr>
        <w:tabs>
          <w:tab w:val="left" w:pos="567"/>
        </w:tabs>
        <w:spacing w:line="264" w:lineRule="auto"/>
        <w:ind w:right="-241"/>
        <w:jc w:val="both"/>
        <w:rPr>
          <w:rFonts w:ascii="Arial" w:hAnsi="Arial" w:cs="Arial"/>
          <w:sz w:val="24"/>
          <w:szCs w:val="24"/>
        </w:rPr>
      </w:pPr>
      <w:r w:rsidRPr="008529E0">
        <w:rPr>
          <w:rFonts w:ascii="Arial" w:hAnsi="Arial" w:cs="Arial"/>
          <w:sz w:val="24"/>
          <w:szCs w:val="24"/>
        </w:rPr>
        <w:t xml:space="preserve">      Διάλεξα αυτό το θέμα γιατί επειδή με ενδιαφέρει να μάθω τι προκαλεί το αλκοόλ </w:t>
      </w:r>
    </w:p>
    <w:p w:rsidR="002D5F40" w:rsidRPr="008529E0" w:rsidRDefault="002D5F40" w:rsidP="002D5F40">
      <w:pPr>
        <w:tabs>
          <w:tab w:val="left" w:pos="567"/>
        </w:tabs>
        <w:spacing w:line="264" w:lineRule="auto"/>
        <w:ind w:right="-241"/>
        <w:jc w:val="both"/>
        <w:rPr>
          <w:rFonts w:ascii="Arial" w:hAnsi="Arial" w:cs="Arial"/>
          <w:sz w:val="24"/>
          <w:szCs w:val="24"/>
        </w:rPr>
      </w:pPr>
      <w:r w:rsidRPr="008529E0">
        <w:rPr>
          <w:rFonts w:ascii="Arial" w:hAnsi="Arial" w:cs="Arial"/>
          <w:sz w:val="24"/>
          <w:szCs w:val="24"/>
        </w:rPr>
        <w:t>και το κάπνισμα. Επίσης διάλεξα αυτό το θέμα για να πείσω τους γονείς μου να σταματήσουν το κάπνισμα Ακόμη θα ήθελα να μάθω ποιες είναι οι συνέπ</w:t>
      </w:r>
      <w:r w:rsidR="009C64B8">
        <w:rPr>
          <w:rFonts w:ascii="Arial" w:hAnsi="Arial" w:cs="Arial"/>
          <w:sz w:val="24"/>
          <w:szCs w:val="24"/>
        </w:rPr>
        <w:t>ε</w:t>
      </w:r>
      <w:r w:rsidRPr="008529E0">
        <w:rPr>
          <w:rFonts w:ascii="Arial" w:hAnsi="Arial" w:cs="Arial"/>
          <w:sz w:val="24"/>
          <w:szCs w:val="24"/>
        </w:rPr>
        <w:t>ιες του καπνίσματος για να μην το αρχίσω και εγώ.</w:t>
      </w:r>
    </w:p>
    <w:p w:rsidR="002D5F40" w:rsidRPr="008529E0" w:rsidRDefault="002D5F40" w:rsidP="002D5F40">
      <w:pPr>
        <w:tabs>
          <w:tab w:val="left" w:pos="567"/>
        </w:tabs>
        <w:spacing w:line="264" w:lineRule="auto"/>
        <w:ind w:right="-241"/>
        <w:jc w:val="both"/>
        <w:rPr>
          <w:rFonts w:ascii="Arial" w:hAnsi="Arial" w:cs="Arial"/>
          <w:sz w:val="24"/>
          <w:szCs w:val="24"/>
        </w:rPr>
      </w:pPr>
      <w:r w:rsidRPr="008529E0">
        <w:rPr>
          <w:rFonts w:ascii="Arial" w:hAnsi="Arial" w:cs="Arial"/>
          <w:sz w:val="24"/>
          <w:szCs w:val="24"/>
        </w:rPr>
        <w:t xml:space="preserve">                                                                                                      </w:t>
      </w:r>
      <w:r w:rsidR="008529E0">
        <w:rPr>
          <w:rFonts w:ascii="Arial" w:hAnsi="Arial" w:cs="Arial"/>
          <w:sz w:val="24"/>
          <w:szCs w:val="24"/>
        </w:rPr>
        <w:t xml:space="preserve">                        Μ.Ν.</w:t>
      </w:r>
      <w:r w:rsidRPr="008529E0">
        <w:rPr>
          <w:rFonts w:ascii="Arial" w:hAnsi="Arial" w:cs="Arial"/>
          <w:sz w:val="24"/>
          <w:szCs w:val="24"/>
        </w:rPr>
        <w:t xml:space="preserve">          </w:t>
      </w:r>
      <w:r w:rsidR="008529E0" w:rsidRPr="008529E0">
        <w:rPr>
          <w:rFonts w:ascii="Arial" w:hAnsi="Arial" w:cs="Arial"/>
          <w:sz w:val="24"/>
          <w:szCs w:val="24"/>
        </w:rPr>
        <w:t xml:space="preserve">                                                                                                                                        </w:t>
      </w:r>
      <w:r w:rsidRPr="008529E0">
        <w:rPr>
          <w:rFonts w:ascii="Arial" w:hAnsi="Arial" w:cs="Arial"/>
          <w:sz w:val="24"/>
          <w:szCs w:val="24"/>
        </w:rPr>
        <w:t xml:space="preserve">             </w:t>
      </w:r>
      <w:r w:rsidR="008529E0" w:rsidRPr="008529E0">
        <w:rPr>
          <w:rFonts w:ascii="Arial" w:hAnsi="Arial" w:cs="Arial"/>
          <w:sz w:val="24"/>
          <w:szCs w:val="24"/>
        </w:rPr>
        <w:t xml:space="preserve">                                                                                                                                     </w:t>
      </w:r>
      <w:r w:rsidR="008529E0">
        <w:rPr>
          <w:rFonts w:ascii="Arial" w:hAnsi="Arial" w:cs="Arial"/>
          <w:sz w:val="24"/>
          <w:szCs w:val="24"/>
        </w:rPr>
        <w:t xml:space="preserve"> </w:t>
      </w:r>
    </w:p>
    <w:p w:rsidR="002D5F40" w:rsidRPr="008529E0" w:rsidRDefault="008529E0" w:rsidP="002D5F40">
      <w:pPr>
        <w:tabs>
          <w:tab w:val="left" w:pos="567"/>
        </w:tabs>
        <w:spacing w:line="264" w:lineRule="auto"/>
        <w:ind w:right="-241"/>
        <w:jc w:val="both"/>
        <w:rPr>
          <w:rFonts w:ascii="Arial" w:hAnsi="Arial" w:cs="Arial"/>
          <w:sz w:val="24"/>
          <w:szCs w:val="24"/>
        </w:rPr>
      </w:pPr>
      <w:r>
        <w:rPr>
          <w:rFonts w:ascii="Arial" w:hAnsi="Arial" w:cs="Arial"/>
          <w:sz w:val="24"/>
          <w:szCs w:val="24"/>
        </w:rPr>
        <w:t xml:space="preserve">      </w:t>
      </w:r>
      <w:r w:rsidR="002D5F40" w:rsidRPr="008529E0">
        <w:rPr>
          <w:rFonts w:ascii="Arial" w:hAnsi="Arial" w:cs="Arial"/>
          <w:sz w:val="24"/>
          <w:szCs w:val="24"/>
        </w:rPr>
        <w:t xml:space="preserve">  Για να μελετήσουμε το θέμα μας  οι μαθητές  χωρίστηκαν  σε ομάδες. Δύο ομάδες για το αλκοόλ και δυο για το κάπνισμα.</w:t>
      </w:r>
    </w:p>
    <w:p w:rsidR="002D5F40" w:rsidRPr="008529E0" w:rsidRDefault="002D5F40" w:rsidP="002D5F40">
      <w:pPr>
        <w:rPr>
          <w:rFonts w:ascii="Arial" w:hAnsi="Arial" w:cs="Arial"/>
          <w:sz w:val="24"/>
          <w:szCs w:val="24"/>
        </w:rPr>
      </w:pPr>
      <w:r w:rsidRPr="008529E0">
        <w:rPr>
          <w:rFonts w:ascii="Arial" w:hAnsi="Arial" w:cs="Arial"/>
          <w:sz w:val="24"/>
          <w:szCs w:val="24"/>
        </w:rPr>
        <w:t xml:space="preserve">      Αναρωτήθηκαν  τι θα τους  ενδιέφερε ακριβώς να μάθουν  για αυτά τα θέματα . Τα καταγράψαμε και σιγά </w:t>
      </w:r>
      <w:proofErr w:type="spellStart"/>
      <w:r w:rsidRPr="008529E0">
        <w:rPr>
          <w:rFonts w:ascii="Arial" w:hAnsi="Arial" w:cs="Arial"/>
          <w:sz w:val="24"/>
          <w:szCs w:val="24"/>
        </w:rPr>
        <w:t>σιγά</w:t>
      </w:r>
      <w:proofErr w:type="spellEnd"/>
      <w:r w:rsidRPr="008529E0">
        <w:rPr>
          <w:rFonts w:ascii="Arial" w:hAnsi="Arial" w:cs="Arial"/>
          <w:sz w:val="24"/>
          <w:szCs w:val="24"/>
        </w:rPr>
        <w:t xml:space="preserve">  διατυπώσαμε τα ερωτήματα.</w:t>
      </w:r>
    </w:p>
    <w:p w:rsidR="002D5F40" w:rsidRPr="008529E0" w:rsidRDefault="002D5F40" w:rsidP="00B2529C">
      <w:pPr>
        <w:rPr>
          <w:rFonts w:ascii="Arial" w:hAnsi="Arial" w:cs="Arial"/>
          <w:sz w:val="24"/>
          <w:szCs w:val="24"/>
        </w:rPr>
      </w:pPr>
      <w:r w:rsidRPr="008529E0">
        <w:rPr>
          <w:rFonts w:ascii="Arial" w:hAnsi="Arial" w:cs="Arial"/>
          <w:sz w:val="24"/>
          <w:szCs w:val="24"/>
        </w:rPr>
        <w:t xml:space="preserve">      Ψάξαμε στο διαδίκτυο,  στα βιβλία μας , τις εγκυκλοπαίδειές μας, ρωτήσαμε   και βρήκαμε τις απαντήσεις μας </w:t>
      </w:r>
    </w:p>
    <w:p w:rsidR="002D5F40" w:rsidRPr="008529E0" w:rsidRDefault="00B2529C" w:rsidP="00B2529C">
      <w:pPr>
        <w:rPr>
          <w:rFonts w:ascii="Arial" w:hAnsi="Arial" w:cs="Arial"/>
          <w:sz w:val="24"/>
          <w:szCs w:val="24"/>
        </w:rPr>
      </w:pPr>
      <w:r w:rsidRPr="008529E0">
        <w:rPr>
          <w:rFonts w:ascii="Arial" w:hAnsi="Arial" w:cs="Arial"/>
          <w:sz w:val="24"/>
          <w:szCs w:val="24"/>
        </w:rPr>
        <w:t xml:space="preserve">     </w:t>
      </w:r>
      <w:r w:rsidR="002D5F40" w:rsidRPr="008529E0">
        <w:rPr>
          <w:rFonts w:ascii="Arial" w:hAnsi="Arial" w:cs="Arial"/>
          <w:sz w:val="24"/>
          <w:szCs w:val="24"/>
        </w:rPr>
        <w:t>Όμως δεν διαβάσαμε μόνο. Είδαμε εκπαιδευτικά βίντεο για το κάπνισμα και το αλκοόλ που προτείνουμε και σε σας να τα δείτε.</w:t>
      </w:r>
    </w:p>
    <w:p w:rsidR="002D5F40" w:rsidRPr="008529E0" w:rsidRDefault="00B2529C" w:rsidP="00B2529C">
      <w:pPr>
        <w:rPr>
          <w:rFonts w:ascii="Arial" w:hAnsi="Arial" w:cs="Arial"/>
          <w:sz w:val="24"/>
          <w:szCs w:val="24"/>
        </w:rPr>
      </w:pPr>
      <w:r w:rsidRPr="008529E0">
        <w:rPr>
          <w:rFonts w:ascii="Arial" w:hAnsi="Arial" w:cs="Arial"/>
          <w:sz w:val="24"/>
          <w:szCs w:val="24"/>
        </w:rPr>
        <w:lastRenderedPageBreak/>
        <w:t xml:space="preserve">     </w:t>
      </w:r>
      <w:r w:rsidR="002D5F40" w:rsidRPr="008529E0">
        <w:rPr>
          <w:rFonts w:ascii="Arial" w:hAnsi="Arial" w:cs="Arial"/>
          <w:sz w:val="24"/>
          <w:szCs w:val="24"/>
        </w:rPr>
        <w:t>Βρήκαμε συνθήματα κατά του καπνίσματος και της κατάχρησης του αλκοόλ,  σκεφτήκαμε και άλλα δικά μας και φτιάξαμε ωραίες αφίσες για να τις δείτε και σεις.</w:t>
      </w:r>
    </w:p>
    <w:p w:rsidR="00B2529C" w:rsidRDefault="00B2529C" w:rsidP="00B2529C">
      <w:pPr>
        <w:rPr>
          <w:rFonts w:ascii="Arial" w:hAnsi="Arial" w:cs="Arial"/>
        </w:rPr>
      </w:pPr>
      <w:r>
        <w:rPr>
          <w:rFonts w:ascii="Arial" w:hAnsi="Arial" w:cs="Arial"/>
          <w:noProof/>
          <w:lang w:eastAsia="el-GR"/>
        </w:rPr>
        <w:drawing>
          <wp:inline distT="0" distB="0" distL="0" distR="0">
            <wp:extent cx="5607050" cy="7478722"/>
            <wp:effectExtent l="19050" t="0" r="0" b="0"/>
            <wp:docPr id="153" name="Εικόνα 153" descr="C:\Users\User\Pictures\2014-06-26\DCIM\100OLYMP\P529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Pictures\2014-06-26\DCIM\100OLYMP\P5291845.JPG"/>
                    <pic:cNvPicPr>
                      <a:picLocks noChangeAspect="1" noChangeArrowheads="1"/>
                    </pic:cNvPicPr>
                  </pic:nvPicPr>
                  <pic:blipFill>
                    <a:blip r:embed="rId5" cstate="print"/>
                    <a:srcRect/>
                    <a:stretch>
                      <a:fillRect/>
                    </a:stretch>
                  </pic:blipFill>
                  <pic:spPr bwMode="auto">
                    <a:xfrm>
                      <a:off x="0" y="0"/>
                      <a:ext cx="5607050" cy="7478722"/>
                    </a:xfrm>
                    <a:prstGeom prst="rect">
                      <a:avLst/>
                    </a:prstGeom>
                    <a:noFill/>
                    <a:ln w="9525">
                      <a:noFill/>
                      <a:miter lim="800000"/>
                      <a:headEnd/>
                      <a:tailEnd/>
                    </a:ln>
                  </pic:spPr>
                </pic:pic>
              </a:graphicData>
            </a:graphic>
          </wp:inline>
        </w:drawing>
      </w:r>
    </w:p>
    <w:p w:rsidR="00B2529C" w:rsidRDefault="00B2529C" w:rsidP="00B2529C">
      <w:pPr>
        <w:rPr>
          <w:rFonts w:ascii="Arial" w:hAnsi="Arial" w:cs="Arial"/>
        </w:rPr>
      </w:pPr>
    </w:p>
    <w:p w:rsidR="00B2529C" w:rsidRDefault="00B2529C" w:rsidP="00B2529C">
      <w:pPr>
        <w:rPr>
          <w:rFonts w:ascii="Arial" w:hAnsi="Arial" w:cs="Arial"/>
        </w:rPr>
      </w:pPr>
      <w:r>
        <w:rPr>
          <w:rFonts w:ascii="Arial" w:hAnsi="Arial" w:cs="Arial"/>
          <w:noProof/>
          <w:lang w:eastAsia="el-GR"/>
        </w:rPr>
        <w:lastRenderedPageBreak/>
        <w:drawing>
          <wp:inline distT="0" distB="0" distL="0" distR="0">
            <wp:extent cx="5607050" cy="7478722"/>
            <wp:effectExtent l="19050" t="0" r="0" b="0"/>
            <wp:docPr id="155" name="Εικόνα 155" descr="C:\Users\User\Pictures\2014-06-26\DCIM\100OLYMP\P529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Pictures\2014-06-26\DCIM\100OLYMP\P5291847.JPG"/>
                    <pic:cNvPicPr>
                      <a:picLocks noChangeAspect="1" noChangeArrowheads="1"/>
                    </pic:cNvPicPr>
                  </pic:nvPicPr>
                  <pic:blipFill>
                    <a:blip r:embed="rId6" cstate="print"/>
                    <a:srcRect/>
                    <a:stretch>
                      <a:fillRect/>
                    </a:stretch>
                  </pic:blipFill>
                  <pic:spPr bwMode="auto">
                    <a:xfrm>
                      <a:off x="0" y="0"/>
                      <a:ext cx="5607050" cy="7478722"/>
                    </a:xfrm>
                    <a:prstGeom prst="rect">
                      <a:avLst/>
                    </a:prstGeom>
                    <a:noFill/>
                    <a:ln w="9525">
                      <a:noFill/>
                      <a:miter lim="800000"/>
                      <a:headEnd/>
                      <a:tailEnd/>
                    </a:ln>
                  </pic:spPr>
                </pic:pic>
              </a:graphicData>
            </a:graphic>
          </wp:inline>
        </w:drawing>
      </w:r>
    </w:p>
    <w:p w:rsidR="00B2529C" w:rsidRDefault="00B2529C" w:rsidP="00B2529C">
      <w:pPr>
        <w:rPr>
          <w:rFonts w:ascii="Arial" w:hAnsi="Arial" w:cs="Arial"/>
          <w:lang w:val="en-US"/>
        </w:rPr>
      </w:pPr>
      <w:r>
        <w:rPr>
          <w:rFonts w:ascii="Arial" w:hAnsi="Arial" w:cs="Arial"/>
          <w:noProof/>
          <w:lang w:eastAsia="el-GR"/>
        </w:rPr>
        <w:lastRenderedPageBreak/>
        <w:drawing>
          <wp:inline distT="0" distB="0" distL="0" distR="0">
            <wp:extent cx="5607050" cy="7478722"/>
            <wp:effectExtent l="19050" t="0" r="0" b="0"/>
            <wp:docPr id="156" name="Εικόνα 156" descr="C:\Users\User\Pictures\2014-06-26\DCIM\100OLYMP\P529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Pictures\2014-06-26\DCIM\100OLYMP\P5291848.JPG"/>
                    <pic:cNvPicPr>
                      <a:picLocks noChangeAspect="1" noChangeArrowheads="1"/>
                    </pic:cNvPicPr>
                  </pic:nvPicPr>
                  <pic:blipFill>
                    <a:blip r:embed="rId7" cstate="print"/>
                    <a:srcRect/>
                    <a:stretch>
                      <a:fillRect/>
                    </a:stretch>
                  </pic:blipFill>
                  <pic:spPr bwMode="auto">
                    <a:xfrm>
                      <a:off x="0" y="0"/>
                      <a:ext cx="5607050" cy="7478722"/>
                    </a:xfrm>
                    <a:prstGeom prst="rect">
                      <a:avLst/>
                    </a:prstGeom>
                    <a:noFill/>
                    <a:ln w="9525">
                      <a:noFill/>
                      <a:miter lim="800000"/>
                      <a:headEnd/>
                      <a:tailEnd/>
                    </a:ln>
                  </pic:spPr>
                </pic:pic>
              </a:graphicData>
            </a:graphic>
          </wp:inline>
        </w:drawing>
      </w:r>
    </w:p>
    <w:p w:rsidR="00A336AA" w:rsidRPr="00A336AA" w:rsidRDefault="00A336AA" w:rsidP="00B2529C">
      <w:pPr>
        <w:rPr>
          <w:rFonts w:ascii="Arial" w:hAnsi="Arial" w:cs="Arial"/>
          <w:lang w:val="en-US"/>
        </w:rPr>
      </w:pPr>
      <w:r>
        <w:rPr>
          <w:rFonts w:ascii="Arial" w:hAnsi="Arial" w:cs="Arial"/>
          <w:noProof/>
          <w:lang w:eastAsia="el-GR"/>
        </w:rPr>
        <w:lastRenderedPageBreak/>
        <w:drawing>
          <wp:inline distT="0" distB="0" distL="0" distR="0">
            <wp:extent cx="5607050" cy="7478722"/>
            <wp:effectExtent l="19050" t="0" r="0" b="0"/>
            <wp:docPr id="9" name="Εικόνα 1" descr="E:\P529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5291849.JPG"/>
                    <pic:cNvPicPr>
                      <a:picLocks noChangeAspect="1" noChangeArrowheads="1"/>
                    </pic:cNvPicPr>
                  </pic:nvPicPr>
                  <pic:blipFill>
                    <a:blip r:embed="rId8" cstate="print"/>
                    <a:srcRect/>
                    <a:stretch>
                      <a:fillRect/>
                    </a:stretch>
                  </pic:blipFill>
                  <pic:spPr bwMode="auto">
                    <a:xfrm>
                      <a:off x="0" y="0"/>
                      <a:ext cx="5607050" cy="7478722"/>
                    </a:xfrm>
                    <a:prstGeom prst="rect">
                      <a:avLst/>
                    </a:prstGeom>
                    <a:noFill/>
                    <a:ln w="9525">
                      <a:noFill/>
                      <a:miter lim="800000"/>
                      <a:headEnd/>
                      <a:tailEnd/>
                    </a:ln>
                  </pic:spPr>
                </pic:pic>
              </a:graphicData>
            </a:graphic>
          </wp:inline>
        </w:drawing>
      </w:r>
    </w:p>
    <w:p w:rsidR="00B2529C" w:rsidRDefault="00B2529C" w:rsidP="00B2529C">
      <w:pPr>
        <w:rPr>
          <w:rFonts w:ascii="Arial" w:hAnsi="Arial" w:cs="Arial"/>
        </w:rPr>
      </w:pPr>
    </w:p>
    <w:p w:rsidR="00B2529C" w:rsidRDefault="00B2529C" w:rsidP="00B2529C">
      <w:pPr>
        <w:rPr>
          <w:rFonts w:ascii="Arial" w:hAnsi="Arial" w:cs="Arial"/>
        </w:rPr>
      </w:pPr>
    </w:p>
    <w:p w:rsidR="00B2529C" w:rsidRPr="00B2529C" w:rsidRDefault="00B2529C" w:rsidP="00B2529C">
      <w:pPr>
        <w:rPr>
          <w:rFonts w:ascii="Arial" w:hAnsi="Arial" w:cs="Arial"/>
        </w:rPr>
      </w:pPr>
    </w:p>
    <w:p w:rsidR="002D5F40" w:rsidRPr="008529E0" w:rsidRDefault="008529E0" w:rsidP="002D5F40">
      <w:pPr>
        <w:pStyle w:val="a3"/>
        <w:rPr>
          <w:rFonts w:ascii="Arial" w:hAnsi="Arial" w:cs="Arial"/>
          <w:sz w:val="24"/>
          <w:szCs w:val="24"/>
        </w:rPr>
      </w:pPr>
      <w:r>
        <w:rPr>
          <w:rFonts w:ascii="Arial" w:hAnsi="Arial" w:cs="Arial"/>
          <w:sz w:val="24"/>
          <w:szCs w:val="24"/>
        </w:rPr>
        <w:lastRenderedPageBreak/>
        <w:t xml:space="preserve">      </w:t>
      </w:r>
      <w:r w:rsidR="002D5F40" w:rsidRPr="008529E0">
        <w:rPr>
          <w:rFonts w:ascii="Arial" w:hAnsi="Arial" w:cs="Arial"/>
          <w:sz w:val="24"/>
          <w:szCs w:val="24"/>
        </w:rPr>
        <w:t>Τέλος κάναμε  έρευνα στους μαθητές του σχολείου μας για να δούμε αν είναι οι έφηβοι ενημερωμένοι για το θέμα . Να τι διαπιστώσαμε.</w:t>
      </w:r>
    </w:p>
    <w:p w:rsidR="002D5F40" w:rsidRPr="008529E0" w:rsidRDefault="002D5F40" w:rsidP="002D5F40">
      <w:pPr>
        <w:pStyle w:val="a3"/>
        <w:rPr>
          <w:rFonts w:ascii="Arial" w:hAnsi="Arial" w:cs="Arial"/>
          <w:sz w:val="24"/>
          <w:szCs w:val="24"/>
        </w:rPr>
      </w:pPr>
    </w:p>
    <w:p w:rsidR="002D5F40" w:rsidRPr="008529E0" w:rsidRDefault="008529E0" w:rsidP="002D5F40">
      <w:pPr>
        <w:pStyle w:val="a3"/>
        <w:rPr>
          <w:rFonts w:ascii="Arial" w:hAnsi="Arial" w:cs="Arial"/>
          <w:sz w:val="24"/>
          <w:szCs w:val="24"/>
        </w:rPr>
      </w:pPr>
      <w:r>
        <w:rPr>
          <w:rFonts w:ascii="Arial" w:hAnsi="Arial" w:cs="Arial"/>
          <w:sz w:val="24"/>
          <w:szCs w:val="24"/>
        </w:rPr>
        <w:t xml:space="preserve">     </w:t>
      </w:r>
      <w:r w:rsidR="002D5F40" w:rsidRPr="008529E0">
        <w:rPr>
          <w:rFonts w:ascii="Arial" w:hAnsi="Arial" w:cs="Arial"/>
          <w:sz w:val="24"/>
          <w:szCs w:val="24"/>
        </w:rPr>
        <w:t>Η έρευνά μας έγινε στους μαθητές του σχολείου μας και το θέμα της είναι :</w:t>
      </w:r>
    </w:p>
    <w:p w:rsidR="002D5F40" w:rsidRPr="008529E0" w:rsidRDefault="008529E0" w:rsidP="002D5F40">
      <w:pPr>
        <w:pStyle w:val="a3"/>
        <w:rPr>
          <w:rFonts w:ascii="Arial" w:hAnsi="Arial" w:cs="Arial"/>
          <w:b/>
          <w:sz w:val="24"/>
          <w:szCs w:val="24"/>
        </w:rPr>
      </w:pPr>
      <w:r>
        <w:rPr>
          <w:rFonts w:ascii="Arial" w:hAnsi="Arial" w:cs="Arial"/>
          <w:sz w:val="24"/>
          <w:szCs w:val="24"/>
        </w:rPr>
        <w:t xml:space="preserve">   </w:t>
      </w:r>
      <w:r w:rsidR="002D5F40" w:rsidRPr="008529E0">
        <w:rPr>
          <w:rFonts w:ascii="Arial" w:hAnsi="Arial" w:cs="Arial"/>
          <w:sz w:val="24"/>
          <w:szCs w:val="24"/>
        </w:rPr>
        <w:t xml:space="preserve"> </w:t>
      </w:r>
      <w:r w:rsidR="002D5F40" w:rsidRPr="008529E0">
        <w:rPr>
          <w:rFonts w:ascii="Arial" w:hAnsi="Arial" w:cs="Arial"/>
          <w:b/>
          <w:sz w:val="24"/>
          <w:szCs w:val="24"/>
        </w:rPr>
        <w:t>«Είναι οι έφηβοι ενημερωμένοι για τις κακές συνέπειες του καπνίσματος και της κατάχρησης</w:t>
      </w:r>
      <w:r w:rsidR="002D5F40" w:rsidRPr="008529E0">
        <w:rPr>
          <w:rFonts w:ascii="Arial" w:hAnsi="Arial" w:cs="Arial"/>
          <w:sz w:val="24"/>
          <w:szCs w:val="24"/>
        </w:rPr>
        <w:t xml:space="preserve"> </w:t>
      </w:r>
      <w:r w:rsidR="002D5F40" w:rsidRPr="008529E0">
        <w:rPr>
          <w:rFonts w:ascii="Arial" w:hAnsi="Arial" w:cs="Arial"/>
          <w:b/>
          <w:sz w:val="24"/>
          <w:szCs w:val="24"/>
        </w:rPr>
        <w:t>αλκοόλ;»</w:t>
      </w:r>
    </w:p>
    <w:p w:rsidR="002D5F40" w:rsidRPr="008529E0" w:rsidRDefault="002D5F40" w:rsidP="002D5F40">
      <w:pPr>
        <w:pStyle w:val="a3"/>
        <w:rPr>
          <w:rFonts w:ascii="Arial" w:hAnsi="Arial" w:cs="Arial"/>
          <w:b/>
          <w:sz w:val="24"/>
          <w:szCs w:val="24"/>
        </w:rPr>
      </w:pPr>
    </w:p>
    <w:p w:rsidR="002D5F40" w:rsidRPr="008529E0" w:rsidRDefault="008529E0" w:rsidP="002D5F40">
      <w:pPr>
        <w:pStyle w:val="a3"/>
        <w:rPr>
          <w:rFonts w:ascii="Arial" w:hAnsi="Arial" w:cs="Arial"/>
          <w:sz w:val="24"/>
          <w:szCs w:val="24"/>
        </w:rPr>
      </w:pPr>
      <w:r>
        <w:rPr>
          <w:rFonts w:ascii="Arial" w:hAnsi="Arial" w:cs="Arial"/>
          <w:sz w:val="24"/>
          <w:szCs w:val="24"/>
        </w:rPr>
        <w:t xml:space="preserve">     </w:t>
      </w:r>
      <w:r w:rsidR="002D5F40" w:rsidRPr="008529E0">
        <w:rPr>
          <w:rFonts w:ascii="Arial" w:hAnsi="Arial" w:cs="Arial"/>
          <w:sz w:val="24"/>
          <w:szCs w:val="24"/>
        </w:rPr>
        <w:t xml:space="preserve"> Η έρευνα έγινε με τη χρήση ερωτηματολογίων τα οποία απάντησαν 60 μαθητές και μαθήτριες και από τις τρεις τάξεις του γυμνασίου.</w:t>
      </w:r>
    </w:p>
    <w:p w:rsidR="002D5F40" w:rsidRPr="008529E0" w:rsidRDefault="002D5F40" w:rsidP="002D5F40">
      <w:pPr>
        <w:pStyle w:val="a3"/>
        <w:rPr>
          <w:rFonts w:ascii="Arial" w:hAnsi="Arial" w:cs="Arial"/>
          <w:sz w:val="24"/>
          <w:szCs w:val="24"/>
        </w:rPr>
      </w:pPr>
    </w:p>
    <w:p w:rsidR="002D5F40" w:rsidRDefault="002D5F40" w:rsidP="002D5F40">
      <w:pPr>
        <w:pStyle w:val="a3"/>
        <w:rPr>
          <w:rFonts w:ascii="Arial" w:hAnsi="Arial" w:cs="Arial"/>
        </w:rPr>
      </w:pPr>
    </w:p>
    <w:p w:rsidR="002D5F40" w:rsidRDefault="002D5F40" w:rsidP="002D5F40">
      <w:pPr>
        <w:ind w:left="360"/>
        <w:jc w:val="center"/>
        <w:rPr>
          <w:rFonts w:ascii="Arial" w:hAnsi="Arial" w:cs="Arial"/>
          <w:lang w:val="en-US"/>
        </w:rPr>
      </w:pPr>
      <w:r>
        <w:rPr>
          <w:rFonts w:ascii="Arial" w:hAnsi="Arial" w:cs="Arial"/>
          <w:noProof/>
          <w:lang w:eastAsia="el-GR"/>
        </w:rPr>
        <w:drawing>
          <wp:inline distT="0" distB="0" distL="0" distR="0">
            <wp:extent cx="4705350" cy="2495550"/>
            <wp:effectExtent l="19050" t="0" r="19050" b="0"/>
            <wp:docPr id="1"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D5F40" w:rsidRDefault="002D5F40" w:rsidP="008529E0">
      <w:pPr>
        <w:pStyle w:val="a3"/>
        <w:rPr>
          <w:rFonts w:ascii="Arial" w:hAnsi="Arial" w:cs="Arial"/>
          <w:lang w:val="en-US"/>
        </w:rPr>
      </w:pPr>
      <w:r>
        <w:rPr>
          <w:rFonts w:ascii="Arial" w:hAnsi="Arial" w:cs="Arial"/>
          <w:noProof/>
          <w:lang w:eastAsia="el-GR"/>
        </w:rPr>
        <w:drawing>
          <wp:inline distT="0" distB="0" distL="0" distR="0">
            <wp:extent cx="4772025" cy="3209925"/>
            <wp:effectExtent l="0" t="0" r="0" b="0"/>
            <wp:docPr id="2"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D5F40" w:rsidRDefault="002D5F40" w:rsidP="00B2529C">
      <w:pPr>
        <w:pStyle w:val="a3"/>
        <w:rPr>
          <w:rFonts w:ascii="Arial" w:hAnsi="Arial" w:cs="Arial"/>
          <w:lang w:val="en-US"/>
        </w:rPr>
      </w:pPr>
      <w:r>
        <w:rPr>
          <w:rFonts w:ascii="Arial" w:hAnsi="Arial" w:cs="Arial"/>
          <w:noProof/>
          <w:lang w:eastAsia="el-GR"/>
        </w:rPr>
        <w:lastRenderedPageBreak/>
        <w:drawing>
          <wp:inline distT="0" distB="0" distL="0" distR="0">
            <wp:extent cx="5219700" cy="3905250"/>
            <wp:effectExtent l="0" t="0" r="0" b="0"/>
            <wp:docPr id="3"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5F40" w:rsidRDefault="002D5F40" w:rsidP="00B2529C">
      <w:pPr>
        <w:pStyle w:val="a3"/>
        <w:rPr>
          <w:rFonts w:ascii="Arial" w:hAnsi="Arial" w:cs="Arial"/>
          <w:lang w:val="en-US"/>
        </w:rPr>
      </w:pPr>
    </w:p>
    <w:p w:rsidR="002D5F40" w:rsidRDefault="002D5F40" w:rsidP="00B2529C">
      <w:pPr>
        <w:pStyle w:val="a3"/>
        <w:rPr>
          <w:rFonts w:ascii="Arial" w:hAnsi="Arial" w:cs="Arial"/>
          <w:lang w:val="en-US"/>
        </w:rPr>
      </w:pPr>
      <w:r>
        <w:rPr>
          <w:rFonts w:ascii="Arial" w:hAnsi="Arial" w:cs="Arial"/>
          <w:noProof/>
          <w:lang w:eastAsia="el-GR"/>
        </w:rPr>
        <w:drawing>
          <wp:inline distT="0" distB="0" distL="0" distR="0">
            <wp:extent cx="5248275" cy="3533775"/>
            <wp:effectExtent l="0" t="0" r="0" b="0"/>
            <wp:docPr id="4"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5F40" w:rsidRPr="00B2529C" w:rsidRDefault="002D5F40" w:rsidP="00B2529C">
      <w:pPr>
        <w:pStyle w:val="a3"/>
        <w:rPr>
          <w:rFonts w:ascii="Arial" w:hAnsi="Arial" w:cs="Arial"/>
          <w:lang w:val="en-US"/>
        </w:rPr>
      </w:pPr>
      <w:r>
        <w:rPr>
          <w:rFonts w:ascii="Arial" w:hAnsi="Arial" w:cs="Arial"/>
          <w:noProof/>
          <w:lang w:eastAsia="el-GR"/>
        </w:rPr>
        <w:lastRenderedPageBreak/>
        <w:drawing>
          <wp:inline distT="0" distB="0" distL="0" distR="0">
            <wp:extent cx="5467350" cy="3028950"/>
            <wp:effectExtent l="19050" t="0" r="19050" b="0"/>
            <wp:docPr id="5"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529C" w:rsidRPr="00B2529C" w:rsidRDefault="00B2529C" w:rsidP="00B2529C">
      <w:pPr>
        <w:jc w:val="center"/>
        <w:rPr>
          <w:rFonts w:ascii="Arial" w:hAnsi="Arial" w:cs="Arial"/>
        </w:rPr>
      </w:pPr>
    </w:p>
    <w:p w:rsidR="002D5F40" w:rsidRDefault="002D5F40" w:rsidP="00B2529C">
      <w:pPr>
        <w:pStyle w:val="a3"/>
        <w:rPr>
          <w:rFonts w:ascii="Arial" w:hAnsi="Arial" w:cs="Arial"/>
          <w:lang w:val="en-US"/>
        </w:rPr>
      </w:pPr>
      <w:r>
        <w:rPr>
          <w:rFonts w:ascii="Arial" w:hAnsi="Arial" w:cs="Arial"/>
          <w:noProof/>
          <w:lang w:eastAsia="el-GR"/>
        </w:rPr>
        <w:drawing>
          <wp:inline distT="0" distB="0" distL="0" distR="0">
            <wp:extent cx="5581650" cy="3371850"/>
            <wp:effectExtent l="19050" t="0" r="19050" b="0"/>
            <wp:docPr id="6"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5F40" w:rsidRDefault="002D5F40" w:rsidP="00B2529C">
      <w:pPr>
        <w:pStyle w:val="a3"/>
        <w:rPr>
          <w:rFonts w:ascii="Arial" w:hAnsi="Arial" w:cs="Arial"/>
          <w:lang w:val="en-US"/>
        </w:rPr>
      </w:pPr>
    </w:p>
    <w:p w:rsidR="002D5F40" w:rsidRPr="00B2529C" w:rsidRDefault="002D5F40" w:rsidP="00B2529C">
      <w:pPr>
        <w:pStyle w:val="a3"/>
        <w:rPr>
          <w:rFonts w:ascii="Arial" w:hAnsi="Arial" w:cs="Arial"/>
          <w:lang w:val="en-US"/>
        </w:rPr>
      </w:pPr>
      <w:r>
        <w:rPr>
          <w:rFonts w:ascii="Arial" w:hAnsi="Arial" w:cs="Arial"/>
          <w:noProof/>
          <w:lang w:eastAsia="el-GR"/>
        </w:rPr>
        <w:lastRenderedPageBreak/>
        <w:drawing>
          <wp:inline distT="0" distB="0" distL="0" distR="0">
            <wp:extent cx="5314950" cy="3724275"/>
            <wp:effectExtent l="0" t="0" r="0" b="0"/>
            <wp:docPr id="7"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529C" w:rsidRPr="00B2529C" w:rsidRDefault="00B2529C" w:rsidP="00B2529C">
      <w:pPr>
        <w:jc w:val="center"/>
        <w:rPr>
          <w:rFonts w:ascii="Arial" w:hAnsi="Arial" w:cs="Arial"/>
        </w:rPr>
      </w:pPr>
    </w:p>
    <w:p w:rsidR="002D5F40" w:rsidRDefault="002D5F40" w:rsidP="00B2529C">
      <w:pPr>
        <w:pStyle w:val="a3"/>
        <w:rPr>
          <w:rFonts w:ascii="Arial" w:hAnsi="Arial" w:cs="Arial"/>
        </w:rPr>
      </w:pPr>
      <w:r>
        <w:rPr>
          <w:rFonts w:ascii="Arial" w:hAnsi="Arial" w:cs="Arial"/>
          <w:noProof/>
          <w:lang w:eastAsia="el-GR"/>
        </w:rPr>
        <w:drawing>
          <wp:inline distT="0" distB="0" distL="0" distR="0">
            <wp:extent cx="5314950" cy="3228975"/>
            <wp:effectExtent l="19050" t="0" r="19050" b="0"/>
            <wp:docPr id="8"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529C" w:rsidRDefault="00B2529C" w:rsidP="00B2529C">
      <w:pPr>
        <w:pStyle w:val="a3"/>
        <w:rPr>
          <w:rFonts w:ascii="Arial" w:hAnsi="Arial" w:cs="Arial"/>
        </w:rPr>
      </w:pPr>
    </w:p>
    <w:p w:rsidR="00B2529C" w:rsidRDefault="00B2529C" w:rsidP="00B2529C">
      <w:pPr>
        <w:pStyle w:val="a3"/>
        <w:rPr>
          <w:rFonts w:ascii="Arial" w:hAnsi="Arial" w:cs="Arial"/>
        </w:rPr>
      </w:pPr>
    </w:p>
    <w:p w:rsidR="002D5F40" w:rsidRDefault="002D5F40" w:rsidP="00B2529C">
      <w:pPr>
        <w:pStyle w:val="a3"/>
        <w:rPr>
          <w:rFonts w:ascii="Arial" w:hAnsi="Arial" w:cs="Arial"/>
        </w:rPr>
      </w:pPr>
    </w:p>
    <w:p w:rsidR="002D5F40" w:rsidRPr="008529E0" w:rsidRDefault="00B2529C" w:rsidP="002D5F40">
      <w:pPr>
        <w:pStyle w:val="a3"/>
        <w:rPr>
          <w:rFonts w:ascii="Arial" w:hAnsi="Arial" w:cs="Arial"/>
          <w:sz w:val="24"/>
          <w:szCs w:val="24"/>
        </w:rPr>
      </w:pPr>
      <w:r w:rsidRPr="008529E0">
        <w:rPr>
          <w:rFonts w:ascii="Arial" w:hAnsi="Arial" w:cs="Arial"/>
          <w:sz w:val="24"/>
          <w:szCs w:val="24"/>
        </w:rPr>
        <w:t xml:space="preserve">      </w:t>
      </w:r>
      <w:r w:rsidR="002D5F40" w:rsidRPr="008529E0">
        <w:rPr>
          <w:rFonts w:ascii="Arial" w:hAnsi="Arial" w:cs="Arial"/>
          <w:sz w:val="24"/>
          <w:szCs w:val="24"/>
        </w:rPr>
        <w:t>Ενδιαφέροντα τα αποτελέσματα!! . Οι μαθητές του σχολείου μας έχουν επαρκή ενημέρωση για το θέμα. Να ελπίσουμε ότι δεν θα γίνουν καπνιστές ούτε ποτέ θα κάνουν ποτέ κατάχρηση αλκοόλ.</w:t>
      </w:r>
    </w:p>
    <w:p w:rsidR="002D5F40" w:rsidRDefault="002D5F40" w:rsidP="002D5F40">
      <w:pPr>
        <w:pStyle w:val="a3"/>
        <w:rPr>
          <w:rFonts w:ascii="Arial" w:hAnsi="Arial" w:cs="Arial"/>
        </w:rPr>
      </w:pPr>
    </w:p>
    <w:p w:rsidR="00B2529C" w:rsidRPr="008529E0" w:rsidRDefault="00B2529C" w:rsidP="00B2529C">
      <w:pPr>
        <w:rPr>
          <w:rFonts w:ascii="Arial" w:hAnsi="Arial" w:cs="Arial"/>
          <w:sz w:val="24"/>
          <w:szCs w:val="24"/>
        </w:rPr>
      </w:pPr>
      <w:r w:rsidRPr="008529E0">
        <w:rPr>
          <w:rFonts w:ascii="Arial" w:hAnsi="Arial" w:cs="Arial"/>
          <w:sz w:val="24"/>
          <w:szCs w:val="24"/>
        </w:rPr>
        <w:lastRenderedPageBreak/>
        <w:t xml:space="preserve">            Είχε ενδιαφέρον η βιωματική δράση </w:t>
      </w:r>
      <w:r w:rsidR="008529E0" w:rsidRPr="008529E0">
        <w:rPr>
          <w:rFonts w:ascii="Arial" w:hAnsi="Arial" w:cs="Arial"/>
          <w:sz w:val="24"/>
          <w:szCs w:val="24"/>
        </w:rPr>
        <w:t>;  Σύμφωνα με τους ίδιους τους μαθητές:</w:t>
      </w:r>
    </w:p>
    <w:p w:rsidR="008529E0" w:rsidRPr="008529E0" w:rsidRDefault="008529E0" w:rsidP="00B2529C">
      <w:pPr>
        <w:rPr>
          <w:rFonts w:ascii="Arial" w:hAnsi="Arial" w:cs="Arial"/>
          <w:sz w:val="24"/>
          <w:szCs w:val="24"/>
        </w:rPr>
      </w:pPr>
    </w:p>
    <w:p w:rsidR="002D5F40" w:rsidRPr="008529E0" w:rsidRDefault="008529E0" w:rsidP="002D5F40">
      <w:pPr>
        <w:pStyle w:val="a3"/>
        <w:rPr>
          <w:rFonts w:ascii="Arial" w:hAnsi="Arial" w:cs="Arial"/>
          <w:sz w:val="24"/>
          <w:szCs w:val="24"/>
        </w:rPr>
      </w:pPr>
      <w:r w:rsidRPr="008529E0">
        <w:rPr>
          <w:rFonts w:ascii="Arial" w:hAnsi="Arial" w:cs="Arial"/>
          <w:sz w:val="24"/>
          <w:szCs w:val="24"/>
        </w:rPr>
        <w:t xml:space="preserve">      </w:t>
      </w:r>
      <w:r w:rsidR="002D5F40" w:rsidRPr="008529E0">
        <w:rPr>
          <w:rFonts w:ascii="Arial" w:hAnsi="Arial" w:cs="Arial"/>
          <w:sz w:val="24"/>
          <w:szCs w:val="24"/>
        </w:rPr>
        <w:t xml:space="preserve">-  Μ’ αυτή την βιωματική δράση μάθαμε πολλά πράγματα σχετικά με τον καπνό και το αλκοόλ  που πριν δεν ξέραμε και θα μας χρησιμέψουν για την ζωή μας </w:t>
      </w:r>
    </w:p>
    <w:p w:rsidR="002D5F40" w:rsidRPr="008529E0" w:rsidRDefault="008529E0" w:rsidP="002D5F40">
      <w:pPr>
        <w:pStyle w:val="a3"/>
        <w:rPr>
          <w:rFonts w:ascii="Arial" w:hAnsi="Arial" w:cs="Arial"/>
          <w:sz w:val="24"/>
          <w:szCs w:val="24"/>
        </w:rPr>
      </w:pPr>
      <w:r w:rsidRPr="008529E0">
        <w:rPr>
          <w:rFonts w:ascii="Arial" w:hAnsi="Arial" w:cs="Arial"/>
          <w:sz w:val="24"/>
          <w:szCs w:val="24"/>
        </w:rPr>
        <w:t xml:space="preserve">      </w:t>
      </w:r>
      <w:r w:rsidR="002D5F40" w:rsidRPr="008529E0">
        <w:rPr>
          <w:rFonts w:ascii="Arial" w:hAnsi="Arial" w:cs="Arial"/>
          <w:sz w:val="24"/>
          <w:szCs w:val="24"/>
        </w:rPr>
        <w:t xml:space="preserve"> -Μάθαμε  να διατυπώνουμε τα ερωτήματά μας και να ψάχνουμε τις απαντήσεις στις πηγές πληροφόρησης που έχουμε στη διάθεσή μας</w:t>
      </w:r>
    </w:p>
    <w:p w:rsidR="002D5F40" w:rsidRPr="008529E0" w:rsidRDefault="008529E0" w:rsidP="002D5F40">
      <w:pPr>
        <w:pStyle w:val="a3"/>
        <w:rPr>
          <w:rFonts w:ascii="Arial" w:hAnsi="Arial" w:cs="Arial"/>
          <w:sz w:val="24"/>
          <w:szCs w:val="24"/>
        </w:rPr>
      </w:pPr>
      <w:r w:rsidRPr="008529E0">
        <w:rPr>
          <w:rFonts w:ascii="Arial" w:hAnsi="Arial" w:cs="Arial"/>
          <w:sz w:val="24"/>
          <w:szCs w:val="24"/>
        </w:rPr>
        <w:t xml:space="preserve">      </w:t>
      </w:r>
      <w:r w:rsidR="002D5F40" w:rsidRPr="008529E0">
        <w:rPr>
          <w:rFonts w:ascii="Arial" w:hAnsi="Arial" w:cs="Arial"/>
          <w:sz w:val="24"/>
          <w:szCs w:val="24"/>
        </w:rPr>
        <w:t>-.Αντιμετωπίσαμε δυσκολίες στη μεταξύ μας συνεργασία όμως στην πορεία καταφέραμε να συνεργαστούμε και να έχουμε ένα καλό αποτέλεσμα.</w:t>
      </w:r>
    </w:p>
    <w:p w:rsidR="002D5F40" w:rsidRPr="008529E0" w:rsidRDefault="008529E0" w:rsidP="002D5F40">
      <w:pPr>
        <w:pStyle w:val="a3"/>
        <w:rPr>
          <w:rFonts w:ascii="Arial" w:hAnsi="Arial" w:cs="Arial"/>
          <w:sz w:val="24"/>
          <w:szCs w:val="24"/>
        </w:rPr>
      </w:pPr>
      <w:r w:rsidRPr="008529E0">
        <w:rPr>
          <w:rFonts w:ascii="Arial" w:hAnsi="Arial" w:cs="Arial"/>
          <w:sz w:val="24"/>
          <w:szCs w:val="24"/>
        </w:rPr>
        <w:t xml:space="preserve">     </w:t>
      </w:r>
      <w:r w:rsidR="002D5F40" w:rsidRPr="008529E0">
        <w:rPr>
          <w:rFonts w:ascii="Arial" w:hAnsi="Arial" w:cs="Arial"/>
          <w:sz w:val="24"/>
          <w:szCs w:val="24"/>
        </w:rPr>
        <w:t xml:space="preserve">-Ελπίζουμε μετά από αυτή την εμπειρία στην βιωματική δράση της επόμενης χρονιάς θα είμαστε ακόμα καλύτεροι.  </w:t>
      </w:r>
    </w:p>
    <w:p w:rsidR="002D5F40" w:rsidRPr="008529E0" w:rsidRDefault="002D5F40" w:rsidP="002D5F40">
      <w:pPr>
        <w:pStyle w:val="a3"/>
        <w:rPr>
          <w:rFonts w:ascii="Arial" w:hAnsi="Arial" w:cs="Arial"/>
          <w:sz w:val="24"/>
          <w:szCs w:val="24"/>
        </w:rPr>
      </w:pPr>
    </w:p>
    <w:p w:rsidR="002D5F40" w:rsidRDefault="002D5F40" w:rsidP="002D5F40">
      <w:pPr>
        <w:spacing w:before="100" w:beforeAutospacing="1" w:after="100" w:afterAutospacing="1" w:line="240" w:lineRule="auto"/>
        <w:ind w:left="720"/>
        <w:rPr>
          <w:rFonts w:ascii="Arial" w:eastAsia="Times New Roman" w:hAnsi="Arial" w:cs="Arial"/>
          <w:lang w:eastAsia="el-GR"/>
        </w:rPr>
      </w:pPr>
    </w:p>
    <w:p w:rsidR="002D5F40" w:rsidRDefault="008529E0" w:rsidP="002D5F40">
      <w:pPr>
        <w:rPr>
          <w:rFonts w:ascii="Arial" w:hAnsi="Arial" w:cs="Arial"/>
        </w:rPr>
      </w:pPr>
      <w:r>
        <w:rPr>
          <w:rFonts w:ascii="Arial" w:hAnsi="Arial" w:cs="Arial"/>
        </w:rPr>
        <w:t xml:space="preserve">      </w:t>
      </w:r>
    </w:p>
    <w:p w:rsidR="00DA7BBB" w:rsidRDefault="00DA7BBB" w:rsidP="002D5F40">
      <w:pPr>
        <w:ind w:right="-242"/>
      </w:pPr>
    </w:p>
    <w:sectPr w:rsidR="00DA7BBB" w:rsidSect="002D5F40">
      <w:pgSz w:w="11906" w:h="16838"/>
      <w:pgMar w:top="1440" w:right="1800" w:bottom="144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5467D"/>
    <w:multiLevelType w:val="multilevel"/>
    <w:tmpl w:val="CC58D4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B2B73AA"/>
    <w:multiLevelType w:val="multilevel"/>
    <w:tmpl w:val="46E04E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CB047AB"/>
    <w:multiLevelType w:val="hybridMultilevel"/>
    <w:tmpl w:val="7EAC0148"/>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nsid w:val="45866833"/>
    <w:multiLevelType w:val="multilevel"/>
    <w:tmpl w:val="6944BC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89B5047"/>
    <w:multiLevelType w:val="multilevel"/>
    <w:tmpl w:val="D40C7C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D5F40"/>
    <w:rsid w:val="00026D84"/>
    <w:rsid w:val="002D5F40"/>
    <w:rsid w:val="0062711F"/>
    <w:rsid w:val="006B10C9"/>
    <w:rsid w:val="008529E0"/>
    <w:rsid w:val="009C64B8"/>
    <w:rsid w:val="00A336AA"/>
    <w:rsid w:val="00B2529C"/>
    <w:rsid w:val="00DA7BB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F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5F40"/>
    <w:pPr>
      <w:ind w:left="720"/>
      <w:contextualSpacing/>
    </w:pPr>
  </w:style>
  <w:style w:type="character" w:styleId="-">
    <w:name w:val="Hyperlink"/>
    <w:basedOn w:val="a0"/>
    <w:uiPriority w:val="99"/>
    <w:semiHidden/>
    <w:unhideWhenUsed/>
    <w:rsid w:val="002D5F40"/>
    <w:rPr>
      <w:color w:val="0000FF"/>
      <w:u w:val="single"/>
    </w:rPr>
  </w:style>
  <w:style w:type="paragraph" w:styleId="a4">
    <w:name w:val="Balloon Text"/>
    <w:basedOn w:val="a"/>
    <w:link w:val="Char"/>
    <w:uiPriority w:val="99"/>
    <w:semiHidden/>
    <w:unhideWhenUsed/>
    <w:rsid w:val="002D5F4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D5F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647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3.xml"/><Relationship Id="rId5" Type="http://schemas.openxmlformats.org/officeDocument/2006/relationships/image" Target="media/image1.jpeg"/><Relationship Id="rId15" Type="http://schemas.openxmlformats.org/officeDocument/2006/relationships/chart" Target="charts/chart7.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ΦΥΛΟ</a:t>
            </a:r>
          </a:p>
        </c:rich>
      </c:tx>
      <c:layout/>
    </c:title>
    <c:plotArea>
      <c:layout/>
      <c:pieChart>
        <c:varyColors val="1"/>
        <c:ser>
          <c:idx val="0"/>
          <c:order val="0"/>
          <c:dLbls>
            <c:showCatName val="1"/>
            <c:showPercent val="1"/>
            <c:showLeaderLines val="1"/>
          </c:dLbls>
          <c:cat>
            <c:strRef>
              <c:f>Φύλλο1!$A$23:$B$23</c:f>
              <c:strCache>
                <c:ptCount val="2"/>
                <c:pt idx="0">
                  <c:v>ΑΓΟΡΙ</c:v>
                </c:pt>
                <c:pt idx="1">
                  <c:v>ΚΟΡΙΤΣΙ</c:v>
                </c:pt>
              </c:strCache>
            </c:strRef>
          </c:cat>
          <c:val>
            <c:numRef>
              <c:f>Φύλλο1!$A$24:$B$24</c:f>
              <c:numCache>
                <c:formatCode>General</c:formatCode>
                <c:ptCount val="2"/>
                <c:pt idx="0">
                  <c:v>34</c:v>
                </c:pt>
                <c:pt idx="1">
                  <c:v>26</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ΠΟΙΟΣ</a:t>
            </a:r>
            <a:r>
              <a:rPr lang="el-GR" baseline="0"/>
              <a:t> ΠΙΣΤΕΥΕΤΕ ΟΤΙ ΕΙΝΑΙ Ο ΚΑΛΥΤΕΡΟΣ ΤΡΟΠΟΣ ΓΙΑ ΤΗ ΜΕΙΩΣΗ ΤΟΥ ΑΡΙΘΜΟΥ ΤΩΝ ΕΦΗΒΩΝ ΚΑΠΝΙΣΤΩΝ;</a:t>
            </a:r>
            <a:endParaRPr lang="el-GR"/>
          </a:p>
        </c:rich>
      </c:tx>
      <c:layout/>
    </c:title>
    <c:plotArea>
      <c:layout/>
      <c:pieChart>
        <c:varyColors val="1"/>
        <c:ser>
          <c:idx val="0"/>
          <c:order val="0"/>
          <c:dLbls>
            <c:showPercent val="1"/>
            <c:showLeaderLines val="1"/>
          </c:dLbls>
          <c:cat>
            <c:strRef>
              <c:f>Φύλλο1!$A$39:$D$39</c:f>
              <c:strCache>
                <c:ptCount val="4"/>
                <c:pt idx="0">
                  <c:v>ΕΝΗΜΕΡΩΣΗ</c:v>
                </c:pt>
                <c:pt idx="1">
                  <c:v>ΑΠΑΓΟΡΕΥΣΗ ΚΑΙ ΠΟΙΝΕΣ</c:v>
                </c:pt>
                <c:pt idx="2">
                  <c:v>ΑΘΛΗΤΙΣΜΟΣ</c:v>
                </c:pt>
                <c:pt idx="3">
                  <c:v>ΆΛΛΟ</c:v>
                </c:pt>
              </c:strCache>
            </c:strRef>
          </c:cat>
          <c:val>
            <c:numRef>
              <c:f>Φύλλο1!$A$40:$D$40</c:f>
              <c:numCache>
                <c:formatCode>General</c:formatCode>
                <c:ptCount val="4"/>
                <c:pt idx="0">
                  <c:v>25</c:v>
                </c:pt>
                <c:pt idx="1">
                  <c:v>12</c:v>
                </c:pt>
                <c:pt idx="2">
                  <c:v>18</c:v>
                </c:pt>
                <c:pt idx="3">
                  <c:v>5</c:v>
                </c:pt>
              </c:numCache>
            </c:numRef>
          </c:val>
        </c:ser>
        <c:dLbls>
          <c:showPercent val="1"/>
        </c:dLbls>
        <c:firstSliceAng val="0"/>
      </c:pieChart>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Η</a:t>
            </a:r>
            <a:r>
              <a:rPr lang="el-GR" baseline="0"/>
              <a:t> ΕΚΘΕΣΗ ΣΤΟΝ ΚΑΠΝΟ ΤΟΥ ΤΣΙΓΑΡΟΥ ΒΛΑΠΤΕΙ ΑΚΟΜΑ ΚΑΙ ΑΝ ΚΑΠΟΙΟΣ ΔΕΝ ΕΙΝΑΙ Ο ΙΔΙΟΣ ΚΑΠΝΙΣΤΗΣ</a:t>
            </a:r>
            <a:endParaRPr lang="el-GR"/>
          </a:p>
        </c:rich>
      </c:tx>
      <c:layout/>
    </c:title>
    <c:plotArea>
      <c:layout/>
      <c:pieChart>
        <c:varyColors val="1"/>
        <c:ser>
          <c:idx val="0"/>
          <c:order val="0"/>
          <c:dLbls>
            <c:showPercent val="1"/>
            <c:showLeaderLines val="1"/>
          </c:dLbls>
          <c:cat>
            <c:strRef>
              <c:f>Φύλλο1!$A$82:$B$82</c:f>
              <c:strCache>
                <c:ptCount val="2"/>
                <c:pt idx="0">
                  <c:v>ΑΛΗΘΕΙΑ</c:v>
                </c:pt>
                <c:pt idx="1">
                  <c:v>ΨΕΜΑ</c:v>
                </c:pt>
              </c:strCache>
            </c:strRef>
          </c:cat>
          <c:val>
            <c:numRef>
              <c:f>Φύλλο1!$A$83:$B$83</c:f>
              <c:numCache>
                <c:formatCode>General</c:formatCode>
                <c:ptCount val="2"/>
                <c:pt idx="0">
                  <c:v>59</c:v>
                </c:pt>
                <c:pt idx="1">
                  <c:v>1</c:v>
                </c:pt>
              </c:numCache>
            </c:numRef>
          </c:val>
        </c:ser>
        <c:dLbls>
          <c:showPercent val="1"/>
        </c:dLbls>
        <c:firstSliceAng val="0"/>
      </c:pieChart>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ΕΝΑΣ</a:t>
            </a:r>
            <a:r>
              <a:rPr lang="el-GR" baseline="0"/>
              <a:t> ΒΑΣΙΚΟΣ ΛΟΓΟΣ ΓΙΑ ΤΟΝ ΟΠΟΙΟ ΟΙ ΕΦΗΒΟΙ ΞΕΚΙΝΟΥΝ ΤΟ ΚΑΠΝΙΣΜΑ ΕΙΝΑΙ Η ΕΛΛΕΙΨΗ ΕΝΗΜΕΡΩΣΗΣ ΓΙΑ ΤΙΣ ΚΑΚΕΣ ΕΠΙΠΤΩΣΕΙΣ ΣΤΟΝ ΟΡΓΑΝΙΣΜΟ</a:t>
            </a:r>
            <a:endParaRPr lang="el-GR"/>
          </a:p>
        </c:rich>
      </c:tx>
      <c:layout/>
    </c:title>
    <c:plotArea>
      <c:layout/>
      <c:pieChart>
        <c:varyColors val="1"/>
        <c:ser>
          <c:idx val="0"/>
          <c:order val="0"/>
          <c:dLbls>
            <c:showPercent val="1"/>
            <c:showLeaderLines val="1"/>
          </c:dLbls>
          <c:cat>
            <c:strRef>
              <c:f>Φύλλο1!$A$106:$C$106</c:f>
              <c:strCache>
                <c:ptCount val="3"/>
                <c:pt idx="0">
                  <c:v>ΝΑΙ </c:v>
                </c:pt>
                <c:pt idx="1">
                  <c:v>ΌΧΙ</c:v>
                </c:pt>
                <c:pt idx="2">
                  <c:v>ΝΑΙ ΣΕ ΣΥΝΔΥΑΣΜΟ ΜΕ ΑΛΛΟΥΣ ΠΑΡΑΓΟΝΤΕΣ</c:v>
                </c:pt>
              </c:strCache>
            </c:strRef>
          </c:cat>
          <c:val>
            <c:numRef>
              <c:f>Φύλλο1!$A$107:$C$107</c:f>
              <c:numCache>
                <c:formatCode>General</c:formatCode>
                <c:ptCount val="3"/>
                <c:pt idx="0">
                  <c:v>6</c:v>
                </c:pt>
                <c:pt idx="1">
                  <c:v>9</c:v>
                </c:pt>
                <c:pt idx="2">
                  <c:v>35</c:v>
                </c:pt>
              </c:numCache>
            </c:numRef>
          </c:val>
        </c:ser>
        <c:dLbls>
          <c:showPercent val="1"/>
        </c:dLbls>
        <c:firstSliceAng val="0"/>
      </c:pieChart>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ΘΕΩΡΕΙΤΕ</a:t>
            </a:r>
            <a:r>
              <a:rPr lang="el-GR" baseline="0"/>
              <a:t> ΟΤΙ ΥΠΑΡΧΕΙ ΕΠΑΡΚΗΣ ΕΝΗΜΕΡΩΣΗ ΓΙΑ ΤΟΥΣ ΚΙΝΔΥΝΟΥΣ ΠΟΥ ΕΓΚΥΜΟΝΕΙ Η ΚΑΤΑΧΡΗΣΗ ΑΛΚΟΟΛ;</a:t>
            </a:r>
            <a:endParaRPr lang="el-GR"/>
          </a:p>
        </c:rich>
      </c:tx>
      <c:layout/>
    </c:title>
    <c:plotArea>
      <c:layout/>
      <c:pieChart>
        <c:varyColors val="1"/>
        <c:ser>
          <c:idx val="0"/>
          <c:order val="0"/>
          <c:dLbls>
            <c:showPercent val="1"/>
            <c:showLeaderLines val="1"/>
          </c:dLbls>
          <c:cat>
            <c:strRef>
              <c:f>Φύλλο1!$A$155:$B$155</c:f>
              <c:strCache>
                <c:ptCount val="2"/>
                <c:pt idx="0">
                  <c:v>ΝΑΙ </c:v>
                </c:pt>
                <c:pt idx="1">
                  <c:v>ΌΧΙ</c:v>
                </c:pt>
              </c:strCache>
            </c:strRef>
          </c:cat>
          <c:val>
            <c:numRef>
              <c:f>Φύλλο1!$A$156:$B$156</c:f>
              <c:numCache>
                <c:formatCode>General</c:formatCode>
                <c:ptCount val="2"/>
                <c:pt idx="0">
                  <c:v>20</c:v>
                </c:pt>
                <c:pt idx="1">
                  <c:v>40</c:v>
                </c:pt>
              </c:numCache>
            </c:numRef>
          </c:val>
        </c:ser>
        <c:dLbls>
          <c:showPercent val="1"/>
        </c:dLbls>
        <c:firstSliceAng val="0"/>
      </c:pieChart>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ΠΟΙΟΣ</a:t>
            </a:r>
            <a:r>
              <a:rPr lang="el-GR" baseline="0"/>
              <a:t> ΠΙΣΤΕΥΕΤΕ ΟΤΙ ΕΙΝΑΙ Ο ΚΑΛΥΤΕΡΟΣ ΤΡΟΠΟΣ ΓΙΑ ΤΟΝ ΠΕΡΙΟΡΙΣΜΟ ΤΟΥ ΑΡΙΘΜΟΥ ΤΩΝ ΕΦΗΒΩΝ ΠΟΥ ΚΑΝΟΥΝ ΥΠΕΡΒΟΛΙΚΗ ΚΑΙ ΕΠΙΚΙΝΔΥΝΗ ΧΡΗΣΗ ΤΟΥ ΑΛΚΟΟΛ;</a:t>
            </a:r>
            <a:endParaRPr lang="el-GR"/>
          </a:p>
        </c:rich>
      </c:tx>
      <c:layout>
        <c:manualLayout>
          <c:xMode val="edge"/>
          <c:yMode val="edge"/>
          <c:x val="0.13221182257878142"/>
          <c:y val="2.5769390922512014E-2"/>
        </c:manualLayout>
      </c:layout>
    </c:title>
    <c:plotArea>
      <c:layout/>
      <c:pieChart>
        <c:varyColors val="1"/>
        <c:ser>
          <c:idx val="0"/>
          <c:order val="0"/>
          <c:dLbls>
            <c:showPercent val="1"/>
            <c:showLeaderLines val="1"/>
          </c:dLbls>
          <c:cat>
            <c:strRef>
              <c:f>Φύλλο1!$A$176:$D$176</c:f>
              <c:strCache>
                <c:ptCount val="4"/>
                <c:pt idx="0">
                  <c:v>ΕΝΗΜΕΡΩΣΗ</c:v>
                </c:pt>
                <c:pt idx="1">
                  <c:v>Η ΑΠΑΓΟΡΕΥΣΗ ΚΑΙ ΟΙ ΠΟΙΝΕΣ</c:v>
                </c:pt>
                <c:pt idx="2">
                  <c:v>Ο ΑΘΛΗΤΙΣΜΟΣ ΚΑΙ Η ΣΥΜΜΕΤΟΧΗ ΣΕ ΠΟΛΙΤΙΣΤΙΚΕΣ ΔΡΑΣΤΗΡΙΟΤΗΤΕΣ</c:v>
                </c:pt>
                <c:pt idx="3">
                  <c:v>ΆΛΛΟ</c:v>
                </c:pt>
              </c:strCache>
            </c:strRef>
          </c:cat>
          <c:val>
            <c:numRef>
              <c:f>Φύλλο1!$A$177:$D$177</c:f>
              <c:numCache>
                <c:formatCode>General</c:formatCode>
                <c:ptCount val="4"/>
                <c:pt idx="0">
                  <c:v>21</c:v>
                </c:pt>
                <c:pt idx="1">
                  <c:v>11</c:v>
                </c:pt>
                <c:pt idx="2">
                  <c:v>11</c:v>
                </c:pt>
                <c:pt idx="3">
                  <c:v>13</c:v>
                </c:pt>
              </c:numCache>
            </c:numRef>
          </c:val>
        </c:ser>
        <c:dLbls>
          <c:showPercent val="1"/>
        </c:dLbls>
        <c:firstSliceAng val="0"/>
      </c:pieChart>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ΕΧΕΤΕ</a:t>
            </a:r>
            <a:r>
              <a:rPr lang="el-GR" baseline="0"/>
              <a:t> ΠΟΤΕ ΕΝΗΜΕΡΩΘΕΙ ΣΥΣΤΗΜΑΤΙΚΑ ΓΙΑ ΤΙς ΣΥΝΕΠΕΙΕΣ ΤΟΥ ΚΑΠΝΙΣΜΑΤΟΣ ΣΤΟΝ ΟΡΓΑΝΙΣΜΟ ΤΟΥ ΑΝΘΡΩΠΟΥ;</a:t>
            </a:r>
            <a:endParaRPr lang="el-GR"/>
          </a:p>
        </c:rich>
      </c:tx>
      <c:layout/>
    </c:title>
    <c:plotArea>
      <c:layout/>
      <c:pieChart>
        <c:varyColors val="1"/>
        <c:ser>
          <c:idx val="0"/>
          <c:order val="0"/>
          <c:dLbls>
            <c:showPercent val="1"/>
            <c:showLeaderLines val="1"/>
          </c:dLbls>
          <c:cat>
            <c:strRef>
              <c:f>Φύλλο1!$A$122:$B$122</c:f>
              <c:strCache>
                <c:ptCount val="2"/>
                <c:pt idx="0">
                  <c:v>ΝΑΙ </c:v>
                </c:pt>
                <c:pt idx="1">
                  <c:v>ΌΧΙ</c:v>
                </c:pt>
              </c:strCache>
            </c:strRef>
          </c:cat>
          <c:val>
            <c:numRef>
              <c:f>Φύλλο1!$A$123:$B$123</c:f>
              <c:numCache>
                <c:formatCode>General</c:formatCode>
                <c:ptCount val="2"/>
                <c:pt idx="0">
                  <c:v>53</c:v>
                </c:pt>
                <c:pt idx="1">
                  <c:v>7</c:v>
                </c:pt>
              </c:numCache>
            </c:numRef>
          </c:val>
        </c:ser>
        <c:dLbls>
          <c:showPercent val="1"/>
        </c:dLbls>
        <c:firstSliceAng val="0"/>
      </c:pieChart>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ΕΧΕΤΕ</a:t>
            </a:r>
            <a:r>
              <a:rPr lang="el-GR" baseline="0"/>
              <a:t> ΠΟΤΕ ΕΝΗΜΕΡΩΘΕΙ ΣΥΣΤΗΜΑΤΙΚΑ ΓΙΑ ΤΙς ΚΑΚΕΣ ΕΠΙΠΤΩΣΕΙΣ ΤΗΣ ΚΑΤΑΧΡΗΣΗΣ ΤΟΥ ΑΛΚΟΟΛ ΣΤΟΝ ΑΝΘΡΩΠΙΝΟ ΟΡΓΑΝΙΣΜΟ;</a:t>
            </a:r>
            <a:endParaRPr lang="el-GR"/>
          </a:p>
        </c:rich>
      </c:tx>
      <c:layout/>
    </c:title>
    <c:plotArea>
      <c:layout/>
      <c:pieChart>
        <c:varyColors val="1"/>
        <c:ser>
          <c:idx val="0"/>
          <c:order val="0"/>
          <c:dLbls>
            <c:showPercent val="1"/>
            <c:showLeaderLines val="1"/>
          </c:dLbls>
          <c:cat>
            <c:strRef>
              <c:f>Φύλλο1!$A$194:$B$194</c:f>
              <c:strCache>
                <c:ptCount val="2"/>
                <c:pt idx="0">
                  <c:v>ΝΑΙ</c:v>
                </c:pt>
                <c:pt idx="1">
                  <c:v>ΌΧΙ</c:v>
                </c:pt>
              </c:strCache>
            </c:strRef>
          </c:cat>
          <c:val>
            <c:numRef>
              <c:f>Φύλλο1!$A$195:$B$195</c:f>
              <c:numCache>
                <c:formatCode>General</c:formatCode>
                <c:ptCount val="2"/>
                <c:pt idx="0">
                  <c:v>48</c:v>
                </c:pt>
                <c:pt idx="1">
                  <c:v>12</c:v>
                </c:pt>
              </c:numCache>
            </c:numRef>
          </c:val>
        </c:ser>
        <c:dLbls>
          <c:showPercent val="1"/>
        </c:dLbls>
        <c:firstSliceAng val="0"/>
      </c:pieChart>
    </c:plotArea>
    <c:legend>
      <c:legendPos val="r"/>
      <c:layout/>
    </c:legend>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636</Words>
  <Characters>3435</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2014-06-29T17:52:00Z</dcterms:created>
  <dcterms:modified xsi:type="dcterms:W3CDTF">2014-06-29T18:37:00Z</dcterms:modified>
</cp:coreProperties>
</file>